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999" w:rsidRDefault="00740999" w:rsidP="00740999">
      <w:pPr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740999">
        <w:rPr>
          <w:rFonts w:ascii="Times New Roman" w:hAnsi="Times New Roman" w:cs="Times New Roman"/>
          <w:b/>
          <w:bCs/>
          <w:sz w:val="24"/>
          <w:szCs w:val="24"/>
        </w:rPr>
        <w:t xml:space="preserve">Zalecenia </w:t>
      </w:r>
      <w:proofErr w:type="spellStart"/>
      <w:r w:rsidRPr="00740999">
        <w:rPr>
          <w:rFonts w:ascii="Times New Roman" w:hAnsi="Times New Roman" w:cs="Times New Roman"/>
          <w:b/>
          <w:sz w:val="24"/>
          <w:szCs w:val="24"/>
        </w:rPr>
        <w:t>ws</w:t>
      </w:r>
      <w:proofErr w:type="spellEnd"/>
      <w:r w:rsidRPr="00740999">
        <w:rPr>
          <w:rFonts w:ascii="Times New Roman" w:hAnsi="Times New Roman" w:cs="Times New Roman"/>
          <w:sz w:val="24"/>
          <w:szCs w:val="24"/>
        </w:rPr>
        <w:t>.</w:t>
      </w:r>
      <w:r w:rsidRPr="007409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740999">
        <w:rPr>
          <w:rFonts w:ascii="Times New Roman" w:hAnsi="Times New Roman" w:cs="Times New Roman"/>
          <w:b/>
          <w:sz w:val="24"/>
          <w:szCs w:val="24"/>
        </w:rPr>
        <w:t>przygotowania</w:t>
      </w:r>
      <w:proofErr w:type="gramEnd"/>
      <w:r w:rsidRPr="00740999">
        <w:rPr>
          <w:rFonts w:ascii="Times New Roman" w:hAnsi="Times New Roman" w:cs="Times New Roman"/>
          <w:b/>
          <w:sz w:val="24"/>
          <w:szCs w:val="24"/>
        </w:rPr>
        <w:t xml:space="preserve"> dokumentacji środowiskowej załączanej do wniosków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740999">
        <w:rPr>
          <w:rFonts w:ascii="Times New Roman" w:hAnsi="Times New Roman" w:cs="Times New Roman"/>
          <w:b/>
          <w:sz w:val="24"/>
          <w:szCs w:val="24"/>
        </w:rPr>
        <w:t>o dofinansowanie</w:t>
      </w:r>
    </w:p>
    <w:p w:rsidR="00740999" w:rsidRPr="00740999" w:rsidRDefault="00740999" w:rsidP="00740999">
      <w:pPr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40999" w:rsidRDefault="00740999" w:rsidP="0085246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40999">
        <w:rPr>
          <w:rFonts w:ascii="Times New Roman" w:hAnsi="Times New Roman" w:cs="Times New Roman"/>
          <w:sz w:val="24"/>
          <w:szCs w:val="24"/>
        </w:rPr>
        <w:t xml:space="preserve">Do wniosku o </w:t>
      </w:r>
      <w:r w:rsidR="00464995" w:rsidRPr="00740999">
        <w:rPr>
          <w:rFonts w:ascii="Times New Roman" w:hAnsi="Times New Roman" w:cs="Times New Roman"/>
          <w:sz w:val="24"/>
          <w:szCs w:val="24"/>
        </w:rPr>
        <w:t>dofinansowanie</w:t>
      </w:r>
      <w:r w:rsidRPr="00740999">
        <w:rPr>
          <w:rFonts w:ascii="Times New Roman" w:hAnsi="Times New Roman" w:cs="Times New Roman"/>
          <w:sz w:val="24"/>
          <w:szCs w:val="24"/>
        </w:rPr>
        <w:t xml:space="preserve"> należy dołączać tylko dokumenty wymienione w treści formularza wniosku</w:t>
      </w:r>
      <w:r w:rsidR="00464995">
        <w:rPr>
          <w:rFonts w:ascii="Times New Roman" w:hAnsi="Times New Roman" w:cs="Times New Roman"/>
          <w:sz w:val="24"/>
          <w:szCs w:val="24"/>
        </w:rPr>
        <w:t xml:space="preserve"> oraz </w:t>
      </w:r>
      <w:r w:rsidR="00464995" w:rsidRPr="00740999">
        <w:rPr>
          <w:rFonts w:ascii="Times New Roman" w:hAnsi="Times New Roman" w:cs="Times New Roman"/>
          <w:sz w:val="24"/>
          <w:szCs w:val="24"/>
        </w:rPr>
        <w:t xml:space="preserve">wskazane w </w:t>
      </w:r>
      <w:proofErr w:type="gramStart"/>
      <w:r w:rsidR="00464995" w:rsidRPr="00740999">
        <w:rPr>
          <w:rFonts w:ascii="Times New Roman" w:hAnsi="Times New Roman" w:cs="Times New Roman"/>
          <w:i/>
          <w:iCs/>
          <w:sz w:val="24"/>
          <w:szCs w:val="24"/>
        </w:rPr>
        <w:t>Wytycznych Ministra</w:t>
      </w:r>
      <w:proofErr w:type="gramEnd"/>
      <w:r w:rsidR="00464995" w:rsidRPr="00740999">
        <w:rPr>
          <w:rFonts w:ascii="Times New Roman" w:hAnsi="Times New Roman" w:cs="Times New Roman"/>
          <w:i/>
          <w:iCs/>
          <w:sz w:val="24"/>
          <w:szCs w:val="24"/>
        </w:rPr>
        <w:t xml:space="preserve"> Rozwoju Regionalnego</w:t>
      </w:r>
      <w:r w:rsidR="0046499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64995" w:rsidRPr="00740999">
        <w:rPr>
          <w:rFonts w:ascii="Times New Roman" w:hAnsi="Times New Roman" w:cs="Times New Roman"/>
          <w:i/>
          <w:iCs/>
          <w:sz w:val="24"/>
          <w:szCs w:val="24"/>
        </w:rPr>
        <w:t>w zakresie post</w:t>
      </w:r>
      <w:r w:rsidR="00464995" w:rsidRPr="00740999">
        <w:rPr>
          <w:rFonts w:ascii="Times New Roman" w:hAnsi="Times New Roman" w:cs="Times New Roman"/>
          <w:sz w:val="24"/>
          <w:szCs w:val="24"/>
        </w:rPr>
        <w:t>ę</w:t>
      </w:r>
      <w:r w:rsidR="00464995" w:rsidRPr="00740999">
        <w:rPr>
          <w:rFonts w:ascii="Times New Roman" w:hAnsi="Times New Roman" w:cs="Times New Roman"/>
          <w:i/>
          <w:iCs/>
          <w:sz w:val="24"/>
          <w:szCs w:val="24"/>
        </w:rPr>
        <w:t xml:space="preserve">powania w sprawie oceny oddziaływania na </w:t>
      </w:r>
      <w:r w:rsidR="00464995" w:rsidRPr="00740999">
        <w:rPr>
          <w:rFonts w:ascii="Times New Roman" w:hAnsi="Times New Roman" w:cs="Times New Roman"/>
          <w:sz w:val="24"/>
          <w:szCs w:val="24"/>
        </w:rPr>
        <w:t>ś</w:t>
      </w:r>
      <w:r w:rsidR="00464995" w:rsidRPr="00740999">
        <w:rPr>
          <w:rFonts w:ascii="Times New Roman" w:hAnsi="Times New Roman" w:cs="Times New Roman"/>
          <w:i/>
          <w:iCs/>
          <w:sz w:val="24"/>
          <w:szCs w:val="24"/>
        </w:rPr>
        <w:t>rodowisko dla przedsi</w:t>
      </w:r>
      <w:r w:rsidR="00464995" w:rsidRPr="00740999">
        <w:rPr>
          <w:rFonts w:ascii="Times New Roman" w:hAnsi="Times New Roman" w:cs="Times New Roman"/>
          <w:sz w:val="24"/>
          <w:szCs w:val="24"/>
        </w:rPr>
        <w:t>ę</w:t>
      </w:r>
      <w:r w:rsidR="00464995" w:rsidRPr="00740999">
        <w:rPr>
          <w:rFonts w:ascii="Times New Roman" w:hAnsi="Times New Roman" w:cs="Times New Roman"/>
          <w:i/>
          <w:iCs/>
          <w:sz w:val="24"/>
          <w:szCs w:val="24"/>
        </w:rPr>
        <w:t>wzi</w:t>
      </w:r>
      <w:r w:rsidR="00464995" w:rsidRPr="00740999">
        <w:rPr>
          <w:rFonts w:ascii="Times New Roman" w:hAnsi="Times New Roman" w:cs="Times New Roman"/>
          <w:sz w:val="24"/>
          <w:szCs w:val="24"/>
        </w:rPr>
        <w:t>ęć</w:t>
      </w:r>
      <w:r w:rsidR="0046499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64995" w:rsidRPr="00740999">
        <w:rPr>
          <w:rFonts w:ascii="Times New Roman" w:hAnsi="Times New Roman" w:cs="Times New Roman"/>
          <w:i/>
          <w:iCs/>
          <w:sz w:val="24"/>
          <w:szCs w:val="24"/>
        </w:rPr>
        <w:t>współfinansowanych z krajowych lub regionalnych programów operacyjnych</w:t>
      </w:r>
      <w:r w:rsidRPr="00740999">
        <w:rPr>
          <w:rFonts w:ascii="Times New Roman" w:hAnsi="Times New Roman" w:cs="Times New Roman"/>
          <w:sz w:val="24"/>
          <w:szCs w:val="24"/>
        </w:rPr>
        <w:t>, tj.</w:t>
      </w:r>
    </w:p>
    <w:p w:rsidR="00464995" w:rsidRDefault="00464995" w:rsidP="00464995">
      <w:pPr>
        <w:pStyle w:val="Akapitzlist"/>
        <w:autoSpaceDE w:val="0"/>
        <w:autoSpaceDN w:val="0"/>
        <w:adjustRightInd w:val="0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5246C" w:rsidRDefault="00740999" w:rsidP="0085246C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proofErr w:type="gramStart"/>
      <w:r w:rsidRPr="00740999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Pr="00740999">
        <w:rPr>
          <w:rFonts w:ascii="Times New Roman" w:hAnsi="Times New Roman" w:cs="Times New Roman"/>
          <w:sz w:val="24"/>
          <w:szCs w:val="24"/>
        </w:rPr>
        <w:t>, które zawierają informacje wspomniane w art. 9 ust. 1 Dyrektywy 85/337/EWG – znajdują się one w decyzji o środowiskowych uwarunko</w:t>
      </w:r>
      <w:r w:rsidR="0085246C">
        <w:rPr>
          <w:rFonts w:ascii="Times New Roman" w:hAnsi="Times New Roman" w:cs="Times New Roman"/>
          <w:sz w:val="24"/>
          <w:szCs w:val="24"/>
        </w:rPr>
        <w:t>waniach, w pozwoleniu na budowę, j</w:t>
      </w:r>
      <w:r w:rsidRPr="00740999">
        <w:rPr>
          <w:rFonts w:ascii="Times New Roman" w:hAnsi="Times New Roman" w:cs="Times New Roman"/>
          <w:sz w:val="24"/>
          <w:szCs w:val="24"/>
        </w:rPr>
        <w:t xml:space="preserve">eśli dla danego przedsięwzięcia przeprowadzono ponowną ocenę oddziaływania przedsięwzięcia na środowisko (OOŚ) albo w postanowieniu Regionalnego Dyrektora Ochrony Środowiska w sprawie uzgodnienia warunków realizacji przedsięwzięcia, </w:t>
      </w:r>
      <w:r w:rsidR="0085246C" w:rsidRPr="00740999">
        <w:rPr>
          <w:rFonts w:ascii="Times New Roman" w:hAnsi="Times New Roman" w:cs="Times New Roman"/>
          <w:sz w:val="24"/>
          <w:szCs w:val="24"/>
        </w:rPr>
        <w:t>jeżeli</w:t>
      </w:r>
      <w:r w:rsidRPr="00740999">
        <w:rPr>
          <w:rFonts w:ascii="Times New Roman" w:hAnsi="Times New Roman" w:cs="Times New Roman"/>
          <w:sz w:val="24"/>
          <w:szCs w:val="24"/>
        </w:rPr>
        <w:t xml:space="preserve"> ww. postępowanie jest w toku. Jednocześnie podstawowym dokumentem, który będzie potwierdzał poinformowanie społeczeństwa o treści decyzji i związanych z nią warunkach jest obwieszczenie właściwego organu w trybie art. 38 (dla decyzji „budowlanej”) i 85 ust 3 (dla decyzji o środowiskowych uwarunkowaniach) </w:t>
      </w:r>
      <w:r w:rsidRPr="00740999">
        <w:rPr>
          <w:rFonts w:ascii="Times New Roman" w:hAnsi="Times New Roman" w:cs="Times New Roman"/>
          <w:i/>
          <w:iCs/>
          <w:sz w:val="24"/>
          <w:szCs w:val="24"/>
        </w:rPr>
        <w:t>ustawy z dnia 3 pa</w:t>
      </w:r>
      <w:r w:rsidRPr="00740999">
        <w:rPr>
          <w:rFonts w:ascii="Times New Roman" w:hAnsi="Times New Roman" w:cs="Times New Roman"/>
          <w:sz w:val="24"/>
          <w:szCs w:val="24"/>
        </w:rPr>
        <w:t>ź</w:t>
      </w:r>
      <w:r w:rsidRPr="00740999">
        <w:rPr>
          <w:rFonts w:ascii="Times New Roman" w:hAnsi="Times New Roman" w:cs="Times New Roman"/>
          <w:i/>
          <w:iCs/>
          <w:sz w:val="24"/>
          <w:szCs w:val="24"/>
        </w:rPr>
        <w:t>dziernika 2008 r. o udost</w:t>
      </w:r>
      <w:r w:rsidRPr="00740999">
        <w:rPr>
          <w:rFonts w:ascii="Times New Roman" w:hAnsi="Times New Roman" w:cs="Times New Roman"/>
          <w:sz w:val="24"/>
          <w:szCs w:val="24"/>
        </w:rPr>
        <w:t>ę</w:t>
      </w:r>
      <w:r w:rsidRPr="00740999">
        <w:rPr>
          <w:rFonts w:ascii="Times New Roman" w:hAnsi="Times New Roman" w:cs="Times New Roman"/>
          <w:i/>
          <w:iCs/>
          <w:sz w:val="24"/>
          <w:szCs w:val="24"/>
        </w:rPr>
        <w:t>pnianiu informacji</w:t>
      </w:r>
      <w:r w:rsidRPr="00740999">
        <w:rPr>
          <w:rFonts w:ascii="Times New Roman" w:hAnsi="Times New Roman" w:cs="Times New Roman"/>
          <w:sz w:val="24"/>
          <w:szCs w:val="24"/>
        </w:rPr>
        <w:t xml:space="preserve"> </w:t>
      </w:r>
      <w:r w:rsidRPr="00740999">
        <w:rPr>
          <w:rFonts w:ascii="Times New Roman" w:hAnsi="Times New Roman" w:cs="Times New Roman"/>
          <w:i/>
          <w:iCs/>
          <w:sz w:val="24"/>
          <w:szCs w:val="24"/>
        </w:rPr>
        <w:t xml:space="preserve">o </w:t>
      </w:r>
      <w:r w:rsidRPr="00740999">
        <w:rPr>
          <w:rFonts w:ascii="Times New Roman" w:hAnsi="Times New Roman" w:cs="Times New Roman"/>
          <w:sz w:val="24"/>
          <w:szCs w:val="24"/>
        </w:rPr>
        <w:t>ś</w:t>
      </w:r>
      <w:r w:rsidRPr="00740999">
        <w:rPr>
          <w:rFonts w:ascii="Times New Roman" w:hAnsi="Times New Roman" w:cs="Times New Roman"/>
          <w:i/>
          <w:iCs/>
          <w:sz w:val="24"/>
          <w:szCs w:val="24"/>
        </w:rPr>
        <w:t>rodowisku i jego ochronie, udziale społecze</w:t>
      </w:r>
      <w:r w:rsidRPr="00740999">
        <w:rPr>
          <w:rFonts w:ascii="Times New Roman" w:hAnsi="Times New Roman" w:cs="Times New Roman"/>
          <w:sz w:val="24"/>
          <w:szCs w:val="24"/>
        </w:rPr>
        <w:t>ń</w:t>
      </w:r>
      <w:r w:rsidRPr="00740999">
        <w:rPr>
          <w:rFonts w:ascii="Times New Roman" w:hAnsi="Times New Roman" w:cs="Times New Roman"/>
          <w:i/>
          <w:iCs/>
          <w:sz w:val="24"/>
          <w:szCs w:val="24"/>
        </w:rPr>
        <w:t xml:space="preserve">stwa w ochronie </w:t>
      </w:r>
      <w:r w:rsidRPr="00740999">
        <w:rPr>
          <w:rFonts w:ascii="Times New Roman" w:hAnsi="Times New Roman" w:cs="Times New Roman"/>
          <w:sz w:val="24"/>
          <w:szCs w:val="24"/>
        </w:rPr>
        <w:t>ś</w:t>
      </w:r>
      <w:r w:rsidRPr="00740999">
        <w:rPr>
          <w:rFonts w:ascii="Times New Roman" w:hAnsi="Times New Roman" w:cs="Times New Roman"/>
          <w:i/>
          <w:iCs/>
          <w:sz w:val="24"/>
          <w:szCs w:val="24"/>
        </w:rPr>
        <w:t>rodowiska oraz o ocenach</w:t>
      </w:r>
      <w:r w:rsidRPr="00740999">
        <w:rPr>
          <w:rFonts w:ascii="Times New Roman" w:hAnsi="Times New Roman" w:cs="Times New Roman"/>
          <w:sz w:val="24"/>
          <w:szCs w:val="24"/>
        </w:rPr>
        <w:t xml:space="preserve"> </w:t>
      </w:r>
      <w:r w:rsidRPr="00740999">
        <w:rPr>
          <w:rFonts w:ascii="Times New Roman" w:hAnsi="Times New Roman" w:cs="Times New Roman"/>
          <w:i/>
          <w:iCs/>
          <w:sz w:val="24"/>
          <w:szCs w:val="24"/>
        </w:rPr>
        <w:t xml:space="preserve">oddziaływania na </w:t>
      </w:r>
      <w:r w:rsidRPr="00740999">
        <w:rPr>
          <w:rFonts w:ascii="Times New Roman" w:hAnsi="Times New Roman" w:cs="Times New Roman"/>
          <w:sz w:val="24"/>
          <w:szCs w:val="24"/>
        </w:rPr>
        <w:t>ś</w:t>
      </w:r>
      <w:r w:rsidRPr="00740999">
        <w:rPr>
          <w:rFonts w:ascii="Times New Roman" w:hAnsi="Times New Roman" w:cs="Times New Roman"/>
          <w:i/>
          <w:iCs/>
          <w:sz w:val="24"/>
          <w:szCs w:val="24"/>
        </w:rPr>
        <w:t xml:space="preserve">rodowisko </w:t>
      </w:r>
      <w:r w:rsidRPr="0074099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40999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740999">
        <w:rPr>
          <w:rFonts w:ascii="Times New Roman" w:hAnsi="Times New Roman" w:cs="Times New Roman"/>
          <w:sz w:val="24"/>
          <w:szCs w:val="24"/>
        </w:rPr>
        <w:t xml:space="preserve">. Nr 199, </w:t>
      </w:r>
      <w:proofErr w:type="gramStart"/>
      <w:r w:rsidRPr="00740999">
        <w:rPr>
          <w:rFonts w:ascii="Times New Roman" w:hAnsi="Times New Roman" w:cs="Times New Roman"/>
          <w:sz w:val="24"/>
          <w:szCs w:val="24"/>
        </w:rPr>
        <w:t xml:space="preserve">poz. 1227 z </w:t>
      </w:r>
      <w:proofErr w:type="spellStart"/>
      <w:r w:rsidRPr="00740999">
        <w:rPr>
          <w:rFonts w:ascii="Times New Roman" w:hAnsi="Times New Roman" w:cs="Times New Roman"/>
          <w:sz w:val="24"/>
          <w:szCs w:val="24"/>
        </w:rPr>
        <w:t>późn</w:t>
      </w:r>
      <w:proofErr w:type="spellEnd"/>
      <w:proofErr w:type="gramEnd"/>
      <w:r w:rsidRPr="0074099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40999">
        <w:rPr>
          <w:rFonts w:ascii="Times New Roman" w:hAnsi="Times New Roman" w:cs="Times New Roman"/>
          <w:sz w:val="24"/>
          <w:szCs w:val="24"/>
        </w:rPr>
        <w:t>zm</w:t>
      </w:r>
      <w:proofErr w:type="gramEnd"/>
      <w:r w:rsidRPr="00740999">
        <w:rPr>
          <w:rFonts w:ascii="Times New Roman" w:hAnsi="Times New Roman" w:cs="Times New Roman"/>
          <w:sz w:val="24"/>
          <w:szCs w:val="24"/>
        </w:rPr>
        <w:t>.)</w:t>
      </w:r>
      <w:r w:rsidR="00464995">
        <w:rPr>
          <w:rFonts w:ascii="Times New Roman" w:hAnsi="Times New Roman" w:cs="Times New Roman"/>
          <w:sz w:val="24"/>
          <w:szCs w:val="24"/>
        </w:rPr>
        <w:t>;</w:t>
      </w:r>
      <w:r w:rsidRPr="007409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995" w:rsidRDefault="00464995" w:rsidP="00464995">
      <w:pPr>
        <w:pStyle w:val="Akapitzlist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85246C" w:rsidRDefault="00740999" w:rsidP="0085246C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85246C">
        <w:rPr>
          <w:rFonts w:ascii="Times New Roman" w:hAnsi="Times New Roman" w:cs="Times New Roman"/>
          <w:sz w:val="24"/>
          <w:szCs w:val="24"/>
        </w:rPr>
        <w:t>streszczenie raportu o oddziaływaniu przedsięwzięcia na środowisko w języku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246C">
        <w:rPr>
          <w:rFonts w:ascii="Times New Roman" w:hAnsi="Times New Roman" w:cs="Times New Roman"/>
          <w:sz w:val="24"/>
          <w:szCs w:val="24"/>
        </w:rPr>
        <w:t>niespecjalistycznym – przy czym</w:t>
      </w:r>
      <w:proofErr w:type="gramEnd"/>
      <w:r w:rsidRPr="0085246C">
        <w:rPr>
          <w:rFonts w:ascii="Times New Roman" w:hAnsi="Times New Roman" w:cs="Times New Roman"/>
          <w:sz w:val="24"/>
          <w:szCs w:val="24"/>
        </w:rPr>
        <w:t xml:space="preserve"> musi to być ta wersja dokumentu, która była częścią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 xml:space="preserve">materiału dowodowego w postępowaniu </w:t>
      </w:r>
      <w:proofErr w:type="spellStart"/>
      <w:r w:rsidRPr="0085246C">
        <w:rPr>
          <w:rFonts w:ascii="Times New Roman" w:hAnsi="Times New Roman" w:cs="Times New Roman"/>
          <w:sz w:val="24"/>
          <w:szCs w:val="24"/>
        </w:rPr>
        <w:t>ws</w:t>
      </w:r>
      <w:proofErr w:type="spellEnd"/>
      <w:r w:rsidRPr="0085246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5246C">
        <w:rPr>
          <w:rFonts w:ascii="Times New Roman" w:hAnsi="Times New Roman" w:cs="Times New Roman"/>
          <w:sz w:val="24"/>
          <w:szCs w:val="24"/>
        </w:rPr>
        <w:t>oceny</w:t>
      </w:r>
      <w:proofErr w:type="gramEnd"/>
      <w:r w:rsidRPr="0085246C">
        <w:rPr>
          <w:rFonts w:ascii="Times New Roman" w:hAnsi="Times New Roman" w:cs="Times New Roman"/>
          <w:sz w:val="24"/>
          <w:szCs w:val="24"/>
        </w:rPr>
        <w:t xml:space="preserve"> oddziaływania przedsięwzięcia na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>środowisko, tzn. ta, która podlegała konsultacjom społecznym;</w:t>
      </w:r>
    </w:p>
    <w:p w:rsidR="00464995" w:rsidRPr="00AE49A0" w:rsidRDefault="00464995" w:rsidP="00AE49A0">
      <w:pPr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40999" w:rsidRDefault="00740999" w:rsidP="0085246C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proofErr w:type="gramStart"/>
      <w:r w:rsidRPr="0085246C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Pr="0085246C">
        <w:rPr>
          <w:rFonts w:ascii="Times New Roman" w:hAnsi="Times New Roman" w:cs="Times New Roman"/>
          <w:sz w:val="24"/>
          <w:szCs w:val="24"/>
        </w:rPr>
        <w:t>, które zawierają informacje na temat konsultacji przeprowadzonych z organami ds.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>ochrony środowiska, zainteresowanymi stronami i, w stosowanych przypadkach,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>z państwami członkowskimi</w:t>
      </w:r>
      <w:r w:rsidR="0085246C">
        <w:rPr>
          <w:rFonts w:ascii="Times New Roman" w:hAnsi="Times New Roman" w:cs="Times New Roman"/>
          <w:sz w:val="24"/>
          <w:szCs w:val="24"/>
        </w:rPr>
        <w:t>.</w:t>
      </w:r>
      <w:r w:rsidRPr="008524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5246C">
        <w:rPr>
          <w:rFonts w:ascii="Times New Roman" w:hAnsi="Times New Roman" w:cs="Times New Roman"/>
          <w:sz w:val="24"/>
          <w:szCs w:val="24"/>
        </w:rPr>
        <w:t>F</w:t>
      </w:r>
      <w:r w:rsidRPr="0085246C">
        <w:rPr>
          <w:rFonts w:ascii="Times New Roman" w:hAnsi="Times New Roman" w:cs="Times New Roman"/>
          <w:sz w:val="24"/>
          <w:szCs w:val="24"/>
        </w:rPr>
        <w:t>orma w jakiej</w:t>
      </w:r>
      <w:proofErr w:type="gramEnd"/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 xml:space="preserve">podanie tych informacji ma nastąpić nie jest określona, </w:t>
      </w:r>
      <w:r w:rsidR="0085246C" w:rsidRPr="0085246C">
        <w:rPr>
          <w:rFonts w:ascii="Times New Roman" w:hAnsi="Times New Roman" w:cs="Times New Roman"/>
          <w:sz w:val="24"/>
          <w:szCs w:val="24"/>
        </w:rPr>
        <w:t>jednakże</w:t>
      </w:r>
      <w:r w:rsidRPr="0085246C">
        <w:rPr>
          <w:rFonts w:ascii="Times New Roman" w:hAnsi="Times New Roman" w:cs="Times New Roman"/>
          <w:sz w:val="24"/>
          <w:szCs w:val="24"/>
        </w:rPr>
        <w:t xml:space="preserve"> mając na uwadze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>rozwiązania przyjęte w prawie polskim, wystarczające w tym zakresie będzie dostarczenie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>decyzji o środowiskowych uwarunkowaniach, której uzasadnienie powinno zawierać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>informacje na temat przebiegu i wyników konsultacji społecznych. W razie dysponowania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>decyzją obarczoną braka</w:t>
      </w:r>
      <w:r w:rsidR="0085246C">
        <w:rPr>
          <w:rFonts w:ascii="Times New Roman" w:hAnsi="Times New Roman" w:cs="Times New Roman"/>
          <w:sz w:val="24"/>
          <w:szCs w:val="24"/>
        </w:rPr>
        <w:t>mi w przedmiotowym zakresie, moż</w:t>
      </w:r>
      <w:r w:rsidR="0085246C" w:rsidRPr="0085246C">
        <w:rPr>
          <w:rFonts w:ascii="Times New Roman" w:hAnsi="Times New Roman" w:cs="Times New Roman"/>
          <w:sz w:val="24"/>
          <w:szCs w:val="24"/>
        </w:rPr>
        <w:t>na</w:t>
      </w:r>
      <w:r w:rsidRPr="0085246C">
        <w:rPr>
          <w:rFonts w:ascii="Times New Roman" w:hAnsi="Times New Roman" w:cs="Times New Roman"/>
          <w:sz w:val="24"/>
          <w:szCs w:val="24"/>
        </w:rPr>
        <w:t xml:space="preserve"> przedstawić odpowiednie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>wyjaśnienia wnioskodawcy.</w:t>
      </w:r>
    </w:p>
    <w:p w:rsidR="00464995" w:rsidRPr="0085246C" w:rsidRDefault="00464995" w:rsidP="00464995">
      <w:pPr>
        <w:pStyle w:val="Akapitzlist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85246C" w:rsidRDefault="00740999" w:rsidP="0085246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40999">
        <w:rPr>
          <w:rFonts w:ascii="Times New Roman" w:hAnsi="Times New Roman" w:cs="Times New Roman"/>
          <w:sz w:val="24"/>
          <w:szCs w:val="24"/>
        </w:rPr>
        <w:t xml:space="preserve">W przypadku przedsięwzięć z II </w:t>
      </w:r>
      <w:proofErr w:type="spellStart"/>
      <w:r w:rsidRPr="00740999">
        <w:rPr>
          <w:rFonts w:ascii="Times New Roman" w:hAnsi="Times New Roman" w:cs="Times New Roman"/>
          <w:sz w:val="24"/>
          <w:szCs w:val="24"/>
        </w:rPr>
        <w:t>grupy</w:t>
      </w:r>
      <w:proofErr w:type="spellEnd"/>
      <w:r w:rsidRPr="00740999">
        <w:rPr>
          <w:rFonts w:ascii="Times New Roman" w:hAnsi="Times New Roman" w:cs="Times New Roman"/>
          <w:sz w:val="24"/>
          <w:szCs w:val="24"/>
        </w:rPr>
        <w:t>, dla których w toku postępowania w sprawie decyzji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>o środowiskowych uwarunkowaniach wydano postanowienie o braku potrzeby przeprowadzenia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 xml:space="preserve">OOŚ, oprócz odpowiednich wyjaśnień w treści wniosku, </w:t>
      </w:r>
      <w:r w:rsidR="0085246C" w:rsidRPr="0085246C">
        <w:rPr>
          <w:rFonts w:ascii="Times New Roman" w:hAnsi="Times New Roman" w:cs="Times New Roman"/>
          <w:sz w:val="24"/>
          <w:szCs w:val="24"/>
        </w:rPr>
        <w:t>należy</w:t>
      </w:r>
      <w:r w:rsidRPr="0085246C">
        <w:rPr>
          <w:rFonts w:ascii="Times New Roman" w:hAnsi="Times New Roman" w:cs="Times New Roman"/>
          <w:sz w:val="24"/>
          <w:szCs w:val="24"/>
        </w:rPr>
        <w:t xml:space="preserve"> dołączyć postanowienie organu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>właściwego w sprawie wydawania decyzji o środowiskowych uwarunkowaniach o braku potrzeby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>przeprowadzenia OOŚ wraz z wcześniejszymi postanowieniami organów ochrony środowiska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>i zdrowia publicznego zawierające opinie, co do potrzeby przeprowadzenia OOŚ oraz wydaną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>decyzję o środowiskowych uwarunkowaniach.</w:t>
      </w:r>
    </w:p>
    <w:p w:rsidR="00464995" w:rsidRDefault="00464995" w:rsidP="00464995">
      <w:pPr>
        <w:pStyle w:val="Akapitzlist"/>
        <w:autoSpaceDE w:val="0"/>
        <w:autoSpaceDN w:val="0"/>
        <w:adjustRightInd w:val="0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5246C" w:rsidRDefault="00740999" w:rsidP="0085246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85246C">
        <w:rPr>
          <w:rFonts w:ascii="Times New Roman" w:hAnsi="Times New Roman" w:cs="Times New Roman"/>
          <w:sz w:val="24"/>
          <w:szCs w:val="24"/>
        </w:rPr>
        <w:t xml:space="preserve">Podsumowując, w większości przypadków, jeśli przeprowadzono </w:t>
      </w:r>
      <w:proofErr w:type="gramStart"/>
      <w:r w:rsidRPr="0085246C">
        <w:rPr>
          <w:rFonts w:ascii="Times New Roman" w:hAnsi="Times New Roman" w:cs="Times New Roman"/>
          <w:sz w:val="24"/>
          <w:szCs w:val="24"/>
        </w:rPr>
        <w:t>pełną OOŚ</w:t>
      </w:r>
      <w:proofErr w:type="gramEnd"/>
      <w:r w:rsidRPr="0085246C">
        <w:rPr>
          <w:rFonts w:ascii="Times New Roman" w:hAnsi="Times New Roman" w:cs="Times New Roman"/>
          <w:sz w:val="24"/>
          <w:szCs w:val="24"/>
        </w:rPr>
        <w:t>, właściwe instytucje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>powinny wraz z wnioskiem dostarczyć streszczenie raportu w języku niespecjalistycznym i kopie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>odpowiednich rozstrzygnięć administracyjnych dotyczących projektu (np. decyzję lokalizacyjną,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 xml:space="preserve">decyzję o środowiskowych uwarunkowaniach, </w:t>
      </w:r>
      <w:r w:rsidRPr="0085246C">
        <w:rPr>
          <w:rFonts w:ascii="Times New Roman" w:hAnsi="Times New Roman" w:cs="Times New Roman"/>
          <w:sz w:val="24"/>
          <w:szCs w:val="24"/>
        </w:rPr>
        <w:lastRenderedPageBreak/>
        <w:t>postanowienie RDOŚ i, o ile przeprowadzono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 xml:space="preserve">ponowną OOŚ, pozwolenie na budowę). </w:t>
      </w:r>
      <w:r w:rsidR="0085246C" w:rsidRPr="0085246C">
        <w:rPr>
          <w:rFonts w:ascii="Times New Roman" w:hAnsi="Times New Roman" w:cs="Times New Roman"/>
          <w:sz w:val="24"/>
          <w:szCs w:val="24"/>
        </w:rPr>
        <w:t>Jeżeli</w:t>
      </w:r>
      <w:r w:rsidRPr="0085246C">
        <w:rPr>
          <w:rFonts w:ascii="Times New Roman" w:hAnsi="Times New Roman" w:cs="Times New Roman"/>
          <w:sz w:val="24"/>
          <w:szCs w:val="24"/>
        </w:rPr>
        <w:t xml:space="preserve"> nie przeprowadzono pełnej OOŚ, </w:t>
      </w:r>
      <w:r w:rsidR="0085246C" w:rsidRPr="0085246C">
        <w:rPr>
          <w:rFonts w:ascii="Times New Roman" w:hAnsi="Times New Roman" w:cs="Times New Roman"/>
          <w:sz w:val="24"/>
          <w:szCs w:val="24"/>
        </w:rPr>
        <w:t>należy</w:t>
      </w:r>
      <w:r w:rsidRPr="0085246C">
        <w:rPr>
          <w:rFonts w:ascii="Times New Roman" w:hAnsi="Times New Roman" w:cs="Times New Roman"/>
          <w:sz w:val="24"/>
          <w:szCs w:val="24"/>
        </w:rPr>
        <w:t xml:space="preserve"> dołączyć</w:t>
      </w:r>
      <w:r w:rsidR="0085246C">
        <w:rPr>
          <w:rFonts w:ascii="Times New Roman" w:hAnsi="Times New Roman" w:cs="Times New Roman"/>
          <w:sz w:val="24"/>
          <w:szCs w:val="24"/>
        </w:rPr>
        <w:t xml:space="preserve"> </w:t>
      </w:r>
      <w:r w:rsidRPr="0085246C">
        <w:rPr>
          <w:rFonts w:ascii="Times New Roman" w:hAnsi="Times New Roman" w:cs="Times New Roman"/>
          <w:sz w:val="24"/>
          <w:szCs w:val="24"/>
        </w:rPr>
        <w:t xml:space="preserve">odpowiednie wyjaśnienia albo decyzję o środowiskowych </w:t>
      </w:r>
      <w:r w:rsidRPr="00464995">
        <w:rPr>
          <w:rFonts w:ascii="Times New Roman" w:hAnsi="Times New Roman" w:cs="Times New Roman"/>
          <w:sz w:val="24"/>
          <w:szCs w:val="24"/>
        </w:rPr>
        <w:t>uwarunkowaniach</w:t>
      </w:r>
      <w:r w:rsidR="00464995" w:rsidRPr="00464995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464995">
        <w:rPr>
          <w:rFonts w:ascii="Times New Roman" w:hAnsi="Times New Roman" w:cs="Times New Roman"/>
          <w:sz w:val="24"/>
          <w:szCs w:val="24"/>
        </w:rPr>
        <w:t>.</w:t>
      </w:r>
    </w:p>
    <w:p w:rsidR="0085246C" w:rsidRDefault="0085246C" w:rsidP="0085246C">
      <w:pPr>
        <w:pStyle w:val="Akapitzlist"/>
        <w:autoSpaceDE w:val="0"/>
        <w:autoSpaceDN w:val="0"/>
        <w:adjustRightInd w:val="0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E49A0" w:rsidRDefault="0085246C" w:rsidP="00AE49A0">
      <w:pPr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celu </w:t>
      </w:r>
      <w:r w:rsidR="00740999" w:rsidRPr="00740999">
        <w:rPr>
          <w:rFonts w:ascii="Times New Roman" w:hAnsi="Times New Roman" w:cs="Times New Roman"/>
          <w:sz w:val="24"/>
          <w:szCs w:val="24"/>
        </w:rPr>
        <w:t>odpowiedniego skatalogowania załączanej dokumentacji</w:t>
      </w:r>
      <w:r w:rsidR="00464995">
        <w:rPr>
          <w:rFonts w:ascii="Times New Roman" w:hAnsi="Times New Roman" w:cs="Times New Roman"/>
          <w:sz w:val="24"/>
          <w:szCs w:val="24"/>
        </w:rPr>
        <w:t xml:space="preserve"> w </w:t>
      </w:r>
      <w:r w:rsidR="006D43CB">
        <w:rPr>
          <w:rFonts w:ascii="Times New Roman" w:hAnsi="Times New Roman" w:cs="Times New Roman"/>
          <w:sz w:val="24"/>
          <w:szCs w:val="24"/>
        </w:rPr>
        <w:t xml:space="preserve">wersji elektronicznej w </w:t>
      </w:r>
      <w:r w:rsidR="00464995">
        <w:rPr>
          <w:rFonts w:ascii="Times New Roman" w:hAnsi="Times New Roman" w:cs="Times New Roman"/>
          <w:sz w:val="24"/>
          <w:szCs w:val="24"/>
        </w:rPr>
        <w:t xml:space="preserve">zakresie załącznika: </w:t>
      </w:r>
      <w:r w:rsidR="00464995" w:rsidRPr="00464995">
        <w:rPr>
          <w:rFonts w:ascii="Times New Roman" w:hAnsi="Times New Roman" w:cs="Times New Roman"/>
          <w:i/>
          <w:sz w:val="24"/>
          <w:szCs w:val="24"/>
        </w:rPr>
        <w:t xml:space="preserve">„Dokumentacja związana z przeprowadzonym postępowaniem </w:t>
      </w:r>
      <w:proofErr w:type="spellStart"/>
      <w:r w:rsidR="00464995" w:rsidRPr="00464995">
        <w:rPr>
          <w:rFonts w:ascii="Times New Roman" w:hAnsi="Times New Roman" w:cs="Times New Roman"/>
          <w:i/>
          <w:sz w:val="24"/>
          <w:szCs w:val="24"/>
        </w:rPr>
        <w:t>ws</w:t>
      </w:r>
      <w:proofErr w:type="spellEnd"/>
      <w:r w:rsidR="00464995" w:rsidRPr="00464995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gramStart"/>
      <w:r w:rsidR="00464995" w:rsidRPr="00464995">
        <w:rPr>
          <w:rFonts w:ascii="Times New Roman" w:hAnsi="Times New Roman" w:cs="Times New Roman"/>
          <w:i/>
          <w:sz w:val="24"/>
          <w:szCs w:val="24"/>
        </w:rPr>
        <w:t>oceny</w:t>
      </w:r>
      <w:proofErr w:type="gramEnd"/>
      <w:r w:rsidR="00464995" w:rsidRPr="00464995">
        <w:rPr>
          <w:rFonts w:ascii="Times New Roman" w:hAnsi="Times New Roman" w:cs="Times New Roman"/>
          <w:i/>
          <w:sz w:val="24"/>
          <w:szCs w:val="24"/>
        </w:rPr>
        <w:t xml:space="preserve"> oddziaływania na środowisko</w:t>
      </w:r>
      <w:r w:rsidR="006D43CB">
        <w:rPr>
          <w:rFonts w:ascii="Times New Roman" w:hAnsi="Times New Roman" w:cs="Times New Roman"/>
          <w:i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zaleca się stosowanie poniższych wskazówek:</w:t>
      </w:r>
    </w:p>
    <w:p w:rsidR="006D43CB" w:rsidRPr="00AE49A0" w:rsidRDefault="006D43CB" w:rsidP="00AE49A0">
      <w:pPr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458"/>
        <w:gridCol w:w="5133"/>
      </w:tblGrid>
      <w:tr w:rsidR="00464995" w:rsidRPr="00AE49A0" w:rsidTr="00AE49A0">
        <w:tc>
          <w:tcPr>
            <w:tcW w:w="2093" w:type="dxa"/>
            <w:shd w:val="clear" w:color="auto" w:fill="auto"/>
          </w:tcPr>
          <w:p w:rsidR="00464995" w:rsidRPr="00AE49A0" w:rsidRDefault="00464995" w:rsidP="009E435B">
            <w:pPr>
              <w:pStyle w:val="Zwykytekst"/>
              <w:jc w:val="center"/>
              <w:rPr>
                <w:rFonts w:asciiTheme="minorHAnsi" w:hAnsiTheme="minorHAnsi"/>
                <w:i/>
                <w:lang w:val="en-US"/>
              </w:rPr>
            </w:pPr>
            <w:proofErr w:type="spellStart"/>
            <w:r w:rsidRPr="00AE49A0">
              <w:rPr>
                <w:rFonts w:asciiTheme="minorHAnsi" w:hAnsiTheme="minorHAnsi"/>
                <w:i/>
                <w:lang w:val="en-US"/>
              </w:rPr>
              <w:t>Typ</w:t>
            </w:r>
            <w:proofErr w:type="spellEnd"/>
            <w:r w:rsidRPr="00AE49A0">
              <w:rPr>
                <w:rFonts w:asciiTheme="minorHAnsi" w:hAnsiTheme="minorHAnsi"/>
                <w:i/>
                <w:lang w:val="en-US"/>
              </w:rPr>
              <w:t xml:space="preserve"> </w:t>
            </w:r>
            <w:proofErr w:type="spellStart"/>
            <w:r w:rsidRPr="00AE49A0">
              <w:rPr>
                <w:rFonts w:asciiTheme="minorHAnsi" w:hAnsiTheme="minorHAnsi"/>
                <w:i/>
                <w:lang w:val="en-US"/>
              </w:rPr>
              <w:t>folderu</w:t>
            </w:r>
            <w:proofErr w:type="spellEnd"/>
          </w:p>
        </w:tc>
        <w:tc>
          <w:tcPr>
            <w:tcW w:w="2458" w:type="dxa"/>
            <w:shd w:val="clear" w:color="auto" w:fill="auto"/>
          </w:tcPr>
          <w:p w:rsidR="00464995" w:rsidRPr="00AE49A0" w:rsidRDefault="00464995" w:rsidP="009E435B">
            <w:pPr>
              <w:pStyle w:val="Zwykytekst"/>
              <w:jc w:val="center"/>
              <w:rPr>
                <w:rFonts w:asciiTheme="minorHAnsi" w:hAnsiTheme="minorHAnsi"/>
                <w:i/>
                <w:lang w:val="en-US"/>
              </w:rPr>
            </w:pPr>
            <w:proofErr w:type="spellStart"/>
            <w:r w:rsidRPr="00AE49A0">
              <w:rPr>
                <w:rFonts w:asciiTheme="minorHAnsi" w:hAnsiTheme="minorHAnsi"/>
                <w:i/>
                <w:lang w:val="en-US"/>
              </w:rPr>
              <w:t>Nazwa</w:t>
            </w:r>
            <w:proofErr w:type="spellEnd"/>
            <w:r w:rsidRPr="00AE49A0">
              <w:rPr>
                <w:rFonts w:asciiTheme="minorHAnsi" w:hAnsiTheme="minorHAnsi"/>
                <w:i/>
                <w:lang w:val="en-US"/>
              </w:rPr>
              <w:t xml:space="preserve"> </w:t>
            </w:r>
            <w:proofErr w:type="spellStart"/>
            <w:r w:rsidRPr="00AE49A0">
              <w:rPr>
                <w:rFonts w:asciiTheme="minorHAnsi" w:hAnsiTheme="minorHAnsi"/>
                <w:i/>
                <w:lang w:val="en-US"/>
              </w:rPr>
              <w:t>folderu</w:t>
            </w:r>
            <w:proofErr w:type="spellEnd"/>
          </w:p>
        </w:tc>
        <w:tc>
          <w:tcPr>
            <w:tcW w:w="5133" w:type="dxa"/>
            <w:shd w:val="clear" w:color="auto" w:fill="auto"/>
          </w:tcPr>
          <w:p w:rsidR="00464995" w:rsidRPr="00AE49A0" w:rsidRDefault="00464995" w:rsidP="009E435B">
            <w:pPr>
              <w:pStyle w:val="Zwykytekst"/>
              <w:jc w:val="center"/>
              <w:rPr>
                <w:rFonts w:asciiTheme="minorHAnsi" w:hAnsiTheme="minorHAnsi"/>
                <w:i/>
                <w:lang w:val="en-US"/>
              </w:rPr>
            </w:pPr>
            <w:proofErr w:type="spellStart"/>
            <w:r w:rsidRPr="00AE49A0">
              <w:rPr>
                <w:rFonts w:asciiTheme="minorHAnsi" w:hAnsiTheme="minorHAnsi"/>
                <w:i/>
                <w:lang w:val="en-US"/>
              </w:rPr>
              <w:t>Zawartość</w:t>
            </w:r>
            <w:proofErr w:type="spellEnd"/>
          </w:p>
        </w:tc>
      </w:tr>
      <w:tr w:rsidR="00464995" w:rsidRPr="00AE49A0" w:rsidTr="00AE49A0">
        <w:tc>
          <w:tcPr>
            <w:tcW w:w="2093" w:type="dxa"/>
            <w:shd w:val="clear" w:color="auto" w:fill="808080"/>
          </w:tcPr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  <w:b/>
              </w:rPr>
            </w:pPr>
            <w:r w:rsidRPr="00AE49A0">
              <w:rPr>
                <w:rFonts w:asciiTheme="minorHAnsi" w:hAnsiTheme="minorHAnsi"/>
                <w:b/>
              </w:rPr>
              <w:t xml:space="preserve">I. Główny folder: </w:t>
            </w:r>
          </w:p>
        </w:tc>
        <w:tc>
          <w:tcPr>
            <w:tcW w:w="2458" w:type="dxa"/>
            <w:shd w:val="clear" w:color="auto" w:fill="808080"/>
          </w:tcPr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  <w:b/>
              </w:rPr>
            </w:pPr>
            <w:r w:rsidRPr="00AE49A0">
              <w:rPr>
                <w:rFonts w:asciiTheme="minorHAnsi" w:hAnsiTheme="minorHAnsi"/>
                <w:b/>
              </w:rPr>
              <w:t>F.3.2 – OOŚ</w:t>
            </w:r>
          </w:p>
        </w:tc>
        <w:tc>
          <w:tcPr>
            <w:tcW w:w="5133" w:type="dxa"/>
            <w:shd w:val="clear" w:color="auto" w:fill="808080"/>
          </w:tcPr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  <w:b/>
              </w:rPr>
            </w:pPr>
          </w:p>
        </w:tc>
      </w:tr>
      <w:tr w:rsidR="00464995" w:rsidRPr="00AE49A0" w:rsidTr="00AE49A0">
        <w:tc>
          <w:tcPr>
            <w:tcW w:w="2093" w:type="dxa"/>
            <w:shd w:val="clear" w:color="auto" w:fill="BFBFBF"/>
          </w:tcPr>
          <w:p w:rsidR="00464995" w:rsidRPr="00AE49A0" w:rsidRDefault="00464995" w:rsidP="00AE49A0">
            <w:pPr>
              <w:pStyle w:val="Zwykytekst"/>
              <w:jc w:val="both"/>
              <w:rPr>
                <w:rFonts w:asciiTheme="minorHAnsi" w:hAnsiTheme="minorHAnsi"/>
              </w:rPr>
            </w:pPr>
            <w:proofErr w:type="spellStart"/>
            <w:r w:rsidRPr="00AE49A0">
              <w:rPr>
                <w:rFonts w:asciiTheme="minorHAnsi" w:hAnsiTheme="minorHAnsi"/>
              </w:rPr>
              <w:t>Podfolder</w:t>
            </w:r>
            <w:proofErr w:type="spellEnd"/>
            <w:r w:rsidRPr="00AE49A0">
              <w:rPr>
                <w:rFonts w:asciiTheme="minorHAnsi" w:hAnsiTheme="minorHAnsi"/>
              </w:rPr>
              <w:t xml:space="preserve">: </w:t>
            </w:r>
          </w:p>
        </w:tc>
        <w:tc>
          <w:tcPr>
            <w:tcW w:w="2458" w:type="dxa"/>
            <w:shd w:val="clear" w:color="auto" w:fill="BFBFBF"/>
          </w:tcPr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</w:rPr>
            </w:pPr>
            <w:proofErr w:type="gramStart"/>
            <w:r w:rsidRPr="00AE49A0">
              <w:rPr>
                <w:rFonts w:asciiTheme="minorHAnsi" w:hAnsiTheme="minorHAnsi"/>
              </w:rPr>
              <w:t>przedsięwzięcia</w:t>
            </w:r>
            <w:proofErr w:type="gramEnd"/>
            <w:r w:rsidRPr="00AE49A0">
              <w:rPr>
                <w:rFonts w:asciiTheme="minorHAnsi" w:hAnsiTheme="minorHAnsi"/>
              </w:rPr>
              <w:t xml:space="preserve"> niepodlegające OOŚ</w:t>
            </w:r>
          </w:p>
        </w:tc>
        <w:tc>
          <w:tcPr>
            <w:tcW w:w="5133" w:type="dxa"/>
            <w:shd w:val="clear" w:color="auto" w:fill="BFBFBF"/>
          </w:tcPr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</w:rPr>
            </w:pPr>
            <w:proofErr w:type="gramStart"/>
            <w:r w:rsidRPr="00AE49A0">
              <w:rPr>
                <w:rFonts w:asciiTheme="minorHAnsi" w:hAnsiTheme="minorHAnsi"/>
              </w:rPr>
              <w:t>dot</w:t>
            </w:r>
            <w:proofErr w:type="gramEnd"/>
            <w:r w:rsidRPr="00AE49A0">
              <w:rPr>
                <w:rFonts w:asciiTheme="minorHAnsi" w:hAnsiTheme="minorHAnsi"/>
              </w:rPr>
              <w:t xml:space="preserve">. przedsięwzięć z tzw. II </w:t>
            </w:r>
            <w:proofErr w:type="spellStart"/>
            <w:r w:rsidRPr="00AE49A0">
              <w:rPr>
                <w:rFonts w:asciiTheme="minorHAnsi" w:hAnsiTheme="minorHAnsi"/>
              </w:rPr>
              <w:t>grupy</w:t>
            </w:r>
            <w:proofErr w:type="spellEnd"/>
            <w:r w:rsidRPr="00AE49A0">
              <w:rPr>
                <w:rFonts w:asciiTheme="minorHAnsi" w:hAnsiTheme="minorHAnsi"/>
              </w:rPr>
              <w:t>, dla których wydano postanowienie o braku potrzeby przeprowadzenia OOŚ.</w:t>
            </w:r>
          </w:p>
        </w:tc>
      </w:tr>
      <w:tr w:rsidR="00464995" w:rsidRPr="00AE49A0" w:rsidTr="00AE49A0">
        <w:tc>
          <w:tcPr>
            <w:tcW w:w="2093" w:type="dxa"/>
          </w:tcPr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</w:rPr>
            </w:pPr>
          </w:p>
        </w:tc>
        <w:tc>
          <w:tcPr>
            <w:tcW w:w="2458" w:type="dxa"/>
          </w:tcPr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  <w:proofErr w:type="gramStart"/>
            <w:r w:rsidRPr="00AE49A0">
              <w:rPr>
                <w:rFonts w:asciiTheme="minorHAnsi" w:hAnsiTheme="minorHAnsi"/>
              </w:rPr>
              <w:t>skrócona</w:t>
            </w:r>
            <w:proofErr w:type="gramEnd"/>
            <w:r w:rsidRPr="00AE49A0">
              <w:rPr>
                <w:rFonts w:asciiTheme="minorHAnsi" w:hAnsiTheme="minorHAnsi"/>
              </w:rPr>
              <w:t xml:space="preserve"> nazwa </w:t>
            </w:r>
            <w:proofErr w:type="spellStart"/>
            <w:r w:rsidRPr="00AE49A0">
              <w:rPr>
                <w:rFonts w:asciiTheme="minorHAnsi" w:hAnsiTheme="minorHAnsi"/>
              </w:rPr>
              <w:t>przedsięzwięcia</w:t>
            </w:r>
            <w:proofErr w:type="spellEnd"/>
          </w:p>
        </w:tc>
        <w:tc>
          <w:tcPr>
            <w:tcW w:w="5133" w:type="dxa"/>
          </w:tcPr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  <w:proofErr w:type="gramStart"/>
            <w:r w:rsidRPr="00AE49A0">
              <w:rPr>
                <w:rFonts w:asciiTheme="minorHAnsi" w:hAnsiTheme="minorHAnsi"/>
              </w:rPr>
              <w:t>dla</w:t>
            </w:r>
            <w:proofErr w:type="gramEnd"/>
            <w:r w:rsidRPr="00AE49A0">
              <w:rPr>
                <w:rFonts w:asciiTheme="minorHAnsi" w:hAnsiTheme="minorHAnsi"/>
              </w:rPr>
              <w:t xml:space="preserve"> każdego przedsięwzięcia w rozumieniu POŚ należy utworzyć oddzielny folder</w:t>
            </w:r>
          </w:p>
        </w:tc>
      </w:tr>
      <w:tr w:rsidR="00464995" w:rsidRPr="00AE49A0" w:rsidTr="00AE49A0">
        <w:tc>
          <w:tcPr>
            <w:tcW w:w="2093" w:type="dxa"/>
          </w:tcPr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</w:rPr>
            </w:pPr>
          </w:p>
        </w:tc>
        <w:tc>
          <w:tcPr>
            <w:tcW w:w="2458" w:type="dxa"/>
          </w:tcPr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  <w:proofErr w:type="gramStart"/>
            <w:r w:rsidRPr="00AE49A0">
              <w:rPr>
                <w:rFonts w:asciiTheme="minorHAnsi" w:hAnsiTheme="minorHAnsi"/>
              </w:rPr>
              <w:t>decyzja</w:t>
            </w:r>
            <w:proofErr w:type="gramEnd"/>
            <w:r w:rsidRPr="00AE49A0">
              <w:rPr>
                <w:rFonts w:asciiTheme="minorHAnsi" w:hAnsiTheme="minorHAnsi"/>
              </w:rPr>
              <w:t xml:space="preserve"> OOŚ „</w:t>
            </w:r>
            <w:proofErr w:type="spellStart"/>
            <w:r w:rsidRPr="00AE49A0">
              <w:rPr>
                <w:rFonts w:asciiTheme="minorHAnsi" w:hAnsiTheme="minorHAnsi"/>
              </w:rPr>
              <w:t>screening</w:t>
            </w:r>
            <w:proofErr w:type="spellEnd"/>
            <w:r w:rsidRPr="00AE49A0">
              <w:rPr>
                <w:rFonts w:asciiTheme="minorHAnsi" w:hAnsiTheme="minorHAnsi"/>
              </w:rPr>
              <w:t xml:space="preserve"> negatywny”</w:t>
            </w:r>
          </w:p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</w:p>
        </w:tc>
        <w:tc>
          <w:tcPr>
            <w:tcW w:w="5133" w:type="dxa"/>
          </w:tcPr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  <w:r w:rsidRPr="00AE49A0">
              <w:rPr>
                <w:rFonts w:asciiTheme="minorHAnsi" w:hAnsiTheme="minorHAnsi"/>
              </w:rPr>
              <w:t xml:space="preserve">W tym folderze powinny znaleźć się kopie wszystkich niezbędnych dokumentów: </w:t>
            </w:r>
          </w:p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</w:rPr>
            </w:pPr>
            <w:proofErr w:type="gramStart"/>
            <w:r w:rsidRPr="00AE49A0">
              <w:rPr>
                <w:rFonts w:asciiTheme="minorHAnsi" w:hAnsiTheme="minorHAnsi"/>
              </w:rPr>
              <w:t>-postanowienia  organów</w:t>
            </w:r>
            <w:proofErr w:type="gramEnd"/>
            <w:r w:rsidRPr="00AE49A0">
              <w:rPr>
                <w:rFonts w:asciiTheme="minorHAnsi" w:hAnsiTheme="minorHAnsi"/>
              </w:rPr>
              <w:t xml:space="preserve"> ochrony środowiska (np. RDOŚ) i właściwego inspektora sanitarnego zaw. opinie co do potrzeby przeprowadzenia OOŚ</w:t>
            </w:r>
          </w:p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</w:rPr>
            </w:pPr>
            <w:r w:rsidRPr="00AE49A0">
              <w:rPr>
                <w:rFonts w:asciiTheme="minorHAnsi" w:hAnsiTheme="minorHAnsi"/>
              </w:rPr>
              <w:t xml:space="preserve">- postanowienie właściwego organu o braku potrzeby przeprowadzenia OOŚ </w:t>
            </w:r>
          </w:p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</w:rPr>
            </w:pPr>
            <w:r w:rsidRPr="00AE49A0">
              <w:rPr>
                <w:rFonts w:asciiTheme="minorHAnsi" w:hAnsiTheme="minorHAnsi"/>
              </w:rPr>
              <w:t>- decyzja o środowiskowych uwarunkowaniach</w:t>
            </w:r>
          </w:p>
        </w:tc>
      </w:tr>
      <w:tr w:rsidR="00464995" w:rsidRPr="00AE49A0" w:rsidTr="00AE49A0">
        <w:tc>
          <w:tcPr>
            <w:tcW w:w="2093" w:type="dxa"/>
            <w:shd w:val="clear" w:color="auto" w:fill="BFBFBF"/>
          </w:tcPr>
          <w:p w:rsidR="00464995" w:rsidRPr="00AE49A0" w:rsidRDefault="00464995" w:rsidP="00AE49A0">
            <w:pPr>
              <w:pStyle w:val="Zwykytekst"/>
              <w:jc w:val="both"/>
              <w:rPr>
                <w:rFonts w:asciiTheme="minorHAnsi" w:hAnsiTheme="minorHAnsi"/>
              </w:rPr>
            </w:pPr>
            <w:proofErr w:type="spellStart"/>
            <w:r w:rsidRPr="00AE49A0">
              <w:rPr>
                <w:rFonts w:asciiTheme="minorHAnsi" w:hAnsiTheme="minorHAnsi"/>
              </w:rPr>
              <w:t>Podfolder</w:t>
            </w:r>
            <w:proofErr w:type="spellEnd"/>
            <w:r w:rsidRPr="00AE49A0">
              <w:rPr>
                <w:rFonts w:asciiTheme="minorHAnsi" w:hAnsiTheme="minorHAnsi"/>
              </w:rPr>
              <w:t>:</w:t>
            </w:r>
          </w:p>
        </w:tc>
        <w:tc>
          <w:tcPr>
            <w:tcW w:w="2458" w:type="dxa"/>
            <w:shd w:val="clear" w:color="auto" w:fill="BFBFBF"/>
          </w:tcPr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</w:rPr>
            </w:pPr>
            <w:proofErr w:type="gramStart"/>
            <w:r w:rsidRPr="00AE49A0">
              <w:rPr>
                <w:rFonts w:asciiTheme="minorHAnsi" w:hAnsiTheme="minorHAnsi"/>
              </w:rPr>
              <w:t>przedsięwzięcia</w:t>
            </w:r>
            <w:proofErr w:type="gramEnd"/>
            <w:r w:rsidRPr="00AE49A0">
              <w:rPr>
                <w:rFonts w:asciiTheme="minorHAnsi" w:hAnsiTheme="minorHAnsi"/>
              </w:rPr>
              <w:t xml:space="preserve"> podlegające OOŚ</w:t>
            </w:r>
          </w:p>
        </w:tc>
        <w:tc>
          <w:tcPr>
            <w:tcW w:w="5133" w:type="dxa"/>
            <w:shd w:val="clear" w:color="auto" w:fill="BFBFBF"/>
          </w:tcPr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</w:rPr>
            </w:pPr>
            <w:proofErr w:type="gramStart"/>
            <w:r w:rsidRPr="00AE49A0">
              <w:rPr>
                <w:rFonts w:asciiTheme="minorHAnsi" w:hAnsiTheme="minorHAnsi"/>
              </w:rPr>
              <w:t>dot</w:t>
            </w:r>
            <w:proofErr w:type="gramEnd"/>
            <w:r w:rsidRPr="00AE49A0">
              <w:rPr>
                <w:rFonts w:asciiTheme="minorHAnsi" w:hAnsiTheme="minorHAnsi"/>
              </w:rPr>
              <w:t xml:space="preserve">. przedsięwzięć z tzw. I </w:t>
            </w:r>
            <w:proofErr w:type="spellStart"/>
            <w:r w:rsidRPr="00AE49A0">
              <w:rPr>
                <w:rFonts w:asciiTheme="minorHAnsi" w:hAnsiTheme="minorHAnsi"/>
              </w:rPr>
              <w:t>grupy</w:t>
            </w:r>
            <w:proofErr w:type="spellEnd"/>
            <w:r w:rsidRPr="00AE49A0">
              <w:rPr>
                <w:rFonts w:asciiTheme="minorHAnsi" w:hAnsiTheme="minorHAnsi"/>
              </w:rPr>
              <w:t xml:space="preserve"> lub z II </w:t>
            </w:r>
            <w:proofErr w:type="spellStart"/>
            <w:r w:rsidRPr="00AE49A0">
              <w:rPr>
                <w:rFonts w:asciiTheme="minorHAnsi" w:hAnsiTheme="minorHAnsi"/>
              </w:rPr>
              <w:t>grupy</w:t>
            </w:r>
            <w:proofErr w:type="spellEnd"/>
            <w:r w:rsidRPr="00AE49A0">
              <w:rPr>
                <w:rFonts w:asciiTheme="minorHAnsi" w:hAnsiTheme="minorHAnsi"/>
              </w:rPr>
              <w:t>, dla których wydano postanowienie o konieczności przeprowadzenia OOŚ.</w:t>
            </w:r>
          </w:p>
        </w:tc>
      </w:tr>
      <w:tr w:rsidR="00464995" w:rsidRPr="00AE49A0" w:rsidTr="00AE49A0">
        <w:tc>
          <w:tcPr>
            <w:tcW w:w="2093" w:type="dxa"/>
          </w:tcPr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</w:rPr>
            </w:pPr>
          </w:p>
        </w:tc>
        <w:tc>
          <w:tcPr>
            <w:tcW w:w="2458" w:type="dxa"/>
          </w:tcPr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  <w:proofErr w:type="gramStart"/>
            <w:r w:rsidRPr="00AE49A0">
              <w:rPr>
                <w:rFonts w:asciiTheme="minorHAnsi" w:hAnsiTheme="minorHAnsi"/>
              </w:rPr>
              <w:t>skrócona</w:t>
            </w:r>
            <w:proofErr w:type="gramEnd"/>
            <w:r w:rsidRPr="00AE49A0">
              <w:rPr>
                <w:rFonts w:asciiTheme="minorHAnsi" w:hAnsiTheme="minorHAnsi"/>
              </w:rPr>
              <w:t xml:space="preserve"> nazwa </w:t>
            </w:r>
            <w:proofErr w:type="spellStart"/>
            <w:r w:rsidRPr="00AE49A0">
              <w:rPr>
                <w:rFonts w:asciiTheme="minorHAnsi" w:hAnsiTheme="minorHAnsi"/>
              </w:rPr>
              <w:t>przedsięzwięcia</w:t>
            </w:r>
            <w:proofErr w:type="spellEnd"/>
          </w:p>
        </w:tc>
        <w:tc>
          <w:tcPr>
            <w:tcW w:w="5133" w:type="dxa"/>
          </w:tcPr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  <w:proofErr w:type="gramStart"/>
            <w:r w:rsidRPr="00AE49A0">
              <w:rPr>
                <w:rFonts w:asciiTheme="minorHAnsi" w:hAnsiTheme="minorHAnsi"/>
              </w:rPr>
              <w:t>dla</w:t>
            </w:r>
            <w:proofErr w:type="gramEnd"/>
            <w:r w:rsidRPr="00AE49A0">
              <w:rPr>
                <w:rFonts w:asciiTheme="minorHAnsi" w:hAnsiTheme="minorHAnsi"/>
              </w:rPr>
              <w:t xml:space="preserve"> każdego przedsięwzięcia w rozumieniu POŚ należy utworzyć oddzielny folder</w:t>
            </w:r>
          </w:p>
        </w:tc>
      </w:tr>
      <w:tr w:rsidR="00464995" w:rsidRPr="00AE49A0" w:rsidTr="00AE49A0">
        <w:tc>
          <w:tcPr>
            <w:tcW w:w="2093" w:type="dxa"/>
          </w:tcPr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</w:rPr>
            </w:pPr>
          </w:p>
        </w:tc>
        <w:tc>
          <w:tcPr>
            <w:tcW w:w="2458" w:type="dxa"/>
          </w:tcPr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  <w:proofErr w:type="gramStart"/>
            <w:r w:rsidRPr="00AE49A0">
              <w:rPr>
                <w:rFonts w:asciiTheme="minorHAnsi" w:hAnsiTheme="minorHAnsi"/>
              </w:rPr>
              <w:t>decyzja</w:t>
            </w:r>
            <w:proofErr w:type="gramEnd"/>
            <w:r w:rsidRPr="00AE49A0">
              <w:rPr>
                <w:rFonts w:asciiTheme="minorHAnsi" w:hAnsiTheme="minorHAnsi"/>
              </w:rPr>
              <w:t xml:space="preserve"> OOŚ „</w:t>
            </w:r>
            <w:proofErr w:type="spellStart"/>
            <w:r w:rsidRPr="00AE49A0">
              <w:rPr>
                <w:rFonts w:asciiTheme="minorHAnsi" w:hAnsiTheme="minorHAnsi"/>
              </w:rPr>
              <w:t>screening</w:t>
            </w:r>
            <w:proofErr w:type="spellEnd"/>
            <w:r w:rsidRPr="00AE49A0">
              <w:rPr>
                <w:rFonts w:asciiTheme="minorHAnsi" w:hAnsiTheme="minorHAnsi"/>
              </w:rPr>
              <w:t xml:space="preserve"> pozytywny”</w:t>
            </w:r>
          </w:p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</w:p>
        </w:tc>
        <w:tc>
          <w:tcPr>
            <w:tcW w:w="5133" w:type="dxa"/>
          </w:tcPr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  <w:r w:rsidRPr="00AE49A0">
              <w:rPr>
                <w:rFonts w:asciiTheme="minorHAnsi" w:hAnsiTheme="minorHAnsi"/>
              </w:rPr>
              <w:t xml:space="preserve">W tym folderze powinny znaleźć się kopie wszystkich niezbędnych dokumentów, np. dla II </w:t>
            </w:r>
            <w:proofErr w:type="spellStart"/>
            <w:r w:rsidRPr="00AE49A0">
              <w:rPr>
                <w:rFonts w:asciiTheme="minorHAnsi" w:hAnsiTheme="minorHAnsi"/>
              </w:rPr>
              <w:t>grupy</w:t>
            </w:r>
            <w:proofErr w:type="spellEnd"/>
            <w:r w:rsidRPr="00AE49A0">
              <w:rPr>
                <w:rFonts w:asciiTheme="minorHAnsi" w:hAnsiTheme="minorHAnsi"/>
              </w:rPr>
              <w:t xml:space="preserve">: </w:t>
            </w:r>
          </w:p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  <w:r w:rsidRPr="00AE49A0">
              <w:rPr>
                <w:rFonts w:asciiTheme="minorHAnsi" w:hAnsiTheme="minorHAnsi"/>
              </w:rPr>
              <w:t>- postanowienia właściwego organu o konieczności sporządzenia raportu,</w:t>
            </w:r>
          </w:p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  <w:r w:rsidRPr="00AE49A0">
              <w:rPr>
                <w:rFonts w:asciiTheme="minorHAnsi" w:hAnsiTheme="minorHAnsi"/>
              </w:rPr>
              <w:t>- opinia RDOŚ i właściwego inspektora sanitarnego,</w:t>
            </w:r>
          </w:p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  <w:proofErr w:type="gramStart"/>
            <w:r w:rsidRPr="00AE49A0">
              <w:rPr>
                <w:rFonts w:asciiTheme="minorHAnsi" w:hAnsiTheme="minorHAnsi"/>
              </w:rPr>
              <w:t>- obwieszczenie</w:t>
            </w:r>
            <w:proofErr w:type="gramEnd"/>
            <w:r w:rsidRPr="00AE49A0">
              <w:rPr>
                <w:rFonts w:asciiTheme="minorHAnsi" w:hAnsiTheme="minorHAnsi"/>
              </w:rPr>
              <w:t xml:space="preserve"> o możliwości zapewnienia udziału społecznego w postępowaniu,</w:t>
            </w:r>
          </w:p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  <w:r w:rsidRPr="00AE49A0">
              <w:rPr>
                <w:rFonts w:asciiTheme="minorHAnsi" w:hAnsiTheme="minorHAnsi"/>
              </w:rPr>
              <w:t xml:space="preserve">- postanowienie RDOŚ i właściwego inspektora sanitarnego </w:t>
            </w:r>
            <w:proofErr w:type="spellStart"/>
            <w:r w:rsidRPr="00AE49A0">
              <w:rPr>
                <w:rFonts w:asciiTheme="minorHAnsi" w:hAnsiTheme="minorHAnsi"/>
              </w:rPr>
              <w:t>ws</w:t>
            </w:r>
            <w:proofErr w:type="spellEnd"/>
            <w:r w:rsidRPr="00AE49A0">
              <w:rPr>
                <w:rFonts w:asciiTheme="minorHAnsi" w:hAnsiTheme="minorHAnsi"/>
              </w:rPr>
              <w:t xml:space="preserve">. </w:t>
            </w:r>
            <w:proofErr w:type="gramStart"/>
            <w:r w:rsidRPr="00AE49A0">
              <w:rPr>
                <w:rFonts w:asciiTheme="minorHAnsi" w:hAnsiTheme="minorHAnsi"/>
              </w:rPr>
              <w:t>uzgodnienia</w:t>
            </w:r>
            <w:proofErr w:type="gramEnd"/>
            <w:r w:rsidRPr="00AE49A0">
              <w:rPr>
                <w:rFonts w:asciiTheme="minorHAnsi" w:hAnsiTheme="minorHAnsi"/>
              </w:rPr>
              <w:t xml:space="preserve"> warunków realizacji przedsięwzięcia, </w:t>
            </w:r>
          </w:p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  <w:r w:rsidRPr="00AE49A0">
              <w:rPr>
                <w:rFonts w:asciiTheme="minorHAnsi" w:hAnsiTheme="minorHAnsi"/>
              </w:rPr>
              <w:t xml:space="preserve"> - decyzja o środowiskowych uwarunkowaniach, </w:t>
            </w:r>
          </w:p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  <w:r w:rsidRPr="00AE49A0">
              <w:rPr>
                <w:rFonts w:asciiTheme="minorHAnsi" w:hAnsiTheme="minorHAnsi"/>
              </w:rPr>
              <w:t>- obwieszczenie właściwego organu o wydaniu decyzji środowiskowej,</w:t>
            </w:r>
          </w:p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  <w:r w:rsidRPr="00AE49A0">
              <w:rPr>
                <w:rFonts w:asciiTheme="minorHAnsi" w:hAnsiTheme="minorHAnsi"/>
              </w:rPr>
              <w:t>- ewentualnie inne dokumenty potwierdzające przeprowadzenie konsultacji społecznych.</w:t>
            </w:r>
          </w:p>
        </w:tc>
      </w:tr>
      <w:tr w:rsidR="00464995" w:rsidRPr="00AE49A0" w:rsidTr="00AE49A0">
        <w:tc>
          <w:tcPr>
            <w:tcW w:w="2093" w:type="dxa"/>
          </w:tcPr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</w:rPr>
            </w:pPr>
            <w:r w:rsidRPr="00AE49A0">
              <w:rPr>
                <w:rFonts w:asciiTheme="minorHAnsi" w:hAnsiTheme="minorHAnsi"/>
              </w:rPr>
              <w:t>2.2</w:t>
            </w:r>
          </w:p>
        </w:tc>
        <w:tc>
          <w:tcPr>
            <w:tcW w:w="2458" w:type="dxa"/>
          </w:tcPr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</w:rPr>
            </w:pPr>
            <w:proofErr w:type="gramStart"/>
            <w:r w:rsidRPr="00AE49A0">
              <w:rPr>
                <w:rFonts w:asciiTheme="minorHAnsi" w:hAnsiTheme="minorHAnsi"/>
              </w:rPr>
              <w:t>streszczenie</w:t>
            </w:r>
            <w:proofErr w:type="gramEnd"/>
            <w:r w:rsidRPr="00AE49A0">
              <w:rPr>
                <w:rFonts w:asciiTheme="minorHAnsi" w:hAnsiTheme="minorHAnsi"/>
              </w:rPr>
              <w:t xml:space="preserve"> raportu</w:t>
            </w:r>
          </w:p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</w:p>
        </w:tc>
        <w:tc>
          <w:tcPr>
            <w:tcW w:w="5133" w:type="dxa"/>
          </w:tcPr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</w:rPr>
            </w:pPr>
            <w:r w:rsidRPr="00AE49A0">
              <w:rPr>
                <w:rFonts w:asciiTheme="minorHAnsi" w:hAnsiTheme="minorHAnsi"/>
              </w:rPr>
              <w:t xml:space="preserve">Streszczenie raportu </w:t>
            </w:r>
            <w:proofErr w:type="spellStart"/>
            <w:r w:rsidRPr="00AE49A0">
              <w:rPr>
                <w:rFonts w:asciiTheme="minorHAnsi" w:hAnsiTheme="minorHAnsi"/>
              </w:rPr>
              <w:t>ooś</w:t>
            </w:r>
            <w:proofErr w:type="spellEnd"/>
            <w:r w:rsidRPr="00AE49A0">
              <w:rPr>
                <w:rFonts w:asciiTheme="minorHAnsi" w:hAnsiTheme="minorHAnsi"/>
              </w:rPr>
              <w:t xml:space="preserve"> w języku niespecjalistycznym lub cały raport</w:t>
            </w:r>
          </w:p>
        </w:tc>
      </w:tr>
      <w:tr w:rsidR="00464995" w:rsidRPr="00AE49A0" w:rsidTr="00AE49A0">
        <w:tc>
          <w:tcPr>
            <w:tcW w:w="2093" w:type="dxa"/>
          </w:tcPr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</w:rPr>
            </w:pPr>
            <w:r w:rsidRPr="00AE49A0">
              <w:rPr>
                <w:rFonts w:asciiTheme="minorHAnsi" w:hAnsiTheme="minorHAnsi"/>
              </w:rPr>
              <w:t>2.3</w:t>
            </w:r>
          </w:p>
        </w:tc>
        <w:tc>
          <w:tcPr>
            <w:tcW w:w="2458" w:type="dxa"/>
          </w:tcPr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  <w:proofErr w:type="gramStart"/>
            <w:r w:rsidRPr="00AE49A0">
              <w:rPr>
                <w:rFonts w:asciiTheme="minorHAnsi" w:hAnsiTheme="minorHAnsi"/>
              </w:rPr>
              <w:t>zezwolenia</w:t>
            </w:r>
            <w:proofErr w:type="gramEnd"/>
            <w:r w:rsidRPr="00AE49A0">
              <w:rPr>
                <w:rFonts w:asciiTheme="minorHAnsi" w:hAnsiTheme="minorHAnsi"/>
              </w:rPr>
              <w:t xml:space="preserve"> na inwestycję</w:t>
            </w:r>
          </w:p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</w:rPr>
            </w:pPr>
          </w:p>
        </w:tc>
        <w:tc>
          <w:tcPr>
            <w:tcW w:w="5133" w:type="dxa"/>
          </w:tcPr>
          <w:p w:rsidR="00464995" w:rsidRPr="00AE49A0" w:rsidRDefault="00464995" w:rsidP="009E435B">
            <w:pPr>
              <w:pStyle w:val="Zwykytekst"/>
              <w:rPr>
                <w:rFonts w:asciiTheme="minorHAnsi" w:hAnsiTheme="minorHAnsi"/>
              </w:rPr>
            </w:pPr>
            <w:r w:rsidRPr="00AE49A0">
              <w:rPr>
                <w:rFonts w:asciiTheme="minorHAnsi" w:hAnsiTheme="minorHAnsi"/>
              </w:rPr>
              <w:t xml:space="preserve">- pozwolenie na </w:t>
            </w:r>
            <w:proofErr w:type="gramStart"/>
            <w:r w:rsidRPr="00AE49A0">
              <w:rPr>
                <w:rFonts w:asciiTheme="minorHAnsi" w:hAnsiTheme="minorHAnsi"/>
              </w:rPr>
              <w:t>budowę – jeśli</w:t>
            </w:r>
            <w:proofErr w:type="gramEnd"/>
            <w:r w:rsidRPr="00AE49A0">
              <w:rPr>
                <w:rFonts w:asciiTheme="minorHAnsi" w:hAnsiTheme="minorHAnsi"/>
              </w:rPr>
              <w:t xml:space="preserve"> dla przedsięwzięcia przeprowadzono ponowną ocenę </w:t>
            </w:r>
            <w:proofErr w:type="spellStart"/>
            <w:r w:rsidRPr="00AE49A0">
              <w:rPr>
                <w:rFonts w:asciiTheme="minorHAnsi" w:hAnsiTheme="minorHAnsi"/>
              </w:rPr>
              <w:t>ooś</w:t>
            </w:r>
            <w:proofErr w:type="spellEnd"/>
          </w:p>
        </w:tc>
      </w:tr>
      <w:tr w:rsidR="00464995" w:rsidRPr="00AE49A0" w:rsidTr="00AE49A0">
        <w:trPr>
          <w:trHeight w:val="70"/>
        </w:trPr>
        <w:tc>
          <w:tcPr>
            <w:tcW w:w="2093" w:type="dxa"/>
            <w:shd w:val="clear" w:color="auto" w:fill="808080"/>
          </w:tcPr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  <w:b/>
              </w:rPr>
            </w:pPr>
            <w:r w:rsidRPr="00AE49A0">
              <w:rPr>
                <w:rFonts w:asciiTheme="minorHAnsi" w:hAnsiTheme="minorHAnsi"/>
                <w:b/>
              </w:rPr>
              <w:t xml:space="preserve">II. Główny folder: </w:t>
            </w:r>
          </w:p>
        </w:tc>
        <w:tc>
          <w:tcPr>
            <w:tcW w:w="2458" w:type="dxa"/>
            <w:shd w:val="clear" w:color="auto" w:fill="808080"/>
          </w:tcPr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  <w:b/>
              </w:rPr>
            </w:pPr>
            <w:r w:rsidRPr="00AE49A0">
              <w:rPr>
                <w:rFonts w:asciiTheme="minorHAnsi" w:hAnsiTheme="minorHAnsi"/>
                <w:b/>
              </w:rPr>
              <w:t>„F.4 - Natura 2000”</w:t>
            </w:r>
          </w:p>
        </w:tc>
        <w:tc>
          <w:tcPr>
            <w:tcW w:w="5133" w:type="dxa"/>
            <w:shd w:val="clear" w:color="auto" w:fill="808080"/>
          </w:tcPr>
          <w:p w:rsidR="00464995" w:rsidRPr="00AE49A0" w:rsidRDefault="00464995" w:rsidP="009E435B">
            <w:pPr>
              <w:pStyle w:val="Zwykytekst"/>
              <w:jc w:val="both"/>
              <w:rPr>
                <w:rFonts w:asciiTheme="minorHAnsi" w:hAnsiTheme="minorHAnsi"/>
              </w:rPr>
            </w:pPr>
            <w:r w:rsidRPr="00AE49A0">
              <w:rPr>
                <w:rFonts w:asciiTheme="minorHAnsi" w:hAnsiTheme="minorHAnsi"/>
              </w:rPr>
              <w:t>Deklaracja organu wraz mapą</w:t>
            </w:r>
          </w:p>
        </w:tc>
      </w:tr>
    </w:tbl>
    <w:p w:rsidR="00464995" w:rsidRPr="00410441" w:rsidRDefault="00464995" w:rsidP="006D43CB">
      <w:pPr>
        <w:ind w:left="0"/>
        <w:rPr>
          <w:b/>
          <w:sz w:val="26"/>
          <w:szCs w:val="26"/>
        </w:rPr>
      </w:pPr>
    </w:p>
    <w:sectPr w:rsidR="00464995" w:rsidRPr="00410441" w:rsidSect="00290900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900" w:rsidRDefault="00290900" w:rsidP="00464995">
      <w:pPr>
        <w:spacing w:line="240" w:lineRule="auto"/>
      </w:pPr>
      <w:r>
        <w:separator/>
      </w:r>
    </w:p>
  </w:endnote>
  <w:endnote w:type="continuationSeparator" w:id="0">
    <w:p w:rsidR="00290900" w:rsidRDefault="00290900" w:rsidP="0046499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900" w:rsidRDefault="00290900" w:rsidP="00464995">
      <w:pPr>
        <w:spacing w:line="240" w:lineRule="auto"/>
      </w:pPr>
      <w:r>
        <w:separator/>
      </w:r>
    </w:p>
  </w:footnote>
  <w:footnote w:type="continuationSeparator" w:id="0">
    <w:p w:rsidR="00290900" w:rsidRDefault="00290900" w:rsidP="00464995">
      <w:pPr>
        <w:spacing w:line="240" w:lineRule="auto"/>
      </w:pPr>
      <w:r>
        <w:continuationSeparator/>
      </w:r>
    </w:p>
  </w:footnote>
  <w:footnote w:id="1">
    <w:p w:rsidR="00290900" w:rsidRDefault="00290900" w:rsidP="00464995">
      <w:pPr>
        <w:autoSpaceDE w:val="0"/>
        <w:autoSpaceDN w:val="0"/>
        <w:adjustRightInd w:val="0"/>
        <w:spacing w:line="240" w:lineRule="auto"/>
        <w:ind w:left="0"/>
        <w:jc w:val="left"/>
      </w:pPr>
      <w:r>
        <w:rPr>
          <w:rStyle w:val="Odwoanieprzypisudolnego"/>
        </w:rPr>
        <w:footnoteRef/>
      </w:r>
      <w:r>
        <w:t xml:space="preserve"> S</w:t>
      </w:r>
      <w:r>
        <w:rPr>
          <w:rFonts w:ascii="Arial" w:hAnsi="Arial" w:cs="Arial"/>
          <w:sz w:val="18"/>
          <w:szCs w:val="18"/>
        </w:rPr>
        <w:t xml:space="preserve">zczegółowe informacje odnoszące się do zakresu dokumentacji dotyczącej postępowania OOŚ niezbędnej w związku z ubieganiem się o dofinansowanie z programów operacyjnych przedstawiono w rozdz. H. </w:t>
      </w:r>
      <w:proofErr w:type="gramStart"/>
      <w:r>
        <w:rPr>
          <w:rFonts w:ascii="Arial" w:hAnsi="Arial" w:cs="Arial"/>
          <w:i/>
          <w:iCs/>
          <w:sz w:val="18"/>
          <w:szCs w:val="18"/>
        </w:rPr>
        <w:t>Wytycznych Ministra</w:t>
      </w:r>
      <w:proofErr w:type="gramEnd"/>
      <w:r>
        <w:rPr>
          <w:rFonts w:ascii="Arial" w:hAnsi="Arial" w:cs="Arial"/>
          <w:i/>
          <w:iCs/>
          <w:sz w:val="18"/>
          <w:szCs w:val="18"/>
        </w:rPr>
        <w:t xml:space="preserve"> Rozwoju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Regionalnego z dnia 5 maja 2009 r. w zakresie post</w:t>
      </w:r>
      <w:r>
        <w:rPr>
          <w:rFonts w:ascii="Arial" w:hAnsi="Arial" w:cs="Arial"/>
          <w:sz w:val="18"/>
          <w:szCs w:val="18"/>
        </w:rPr>
        <w:t>ę</w:t>
      </w:r>
      <w:r>
        <w:rPr>
          <w:rFonts w:ascii="Arial" w:hAnsi="Arial" w:cs="Arial"/>
          <w:i/>
          <w:iCs/>
          <w:sz w:val="18"/>
          <w:szCs w:val="18"/>
        </w:rPr>
        <w:t xml:space="preserve">powania w sprawie oceny oddziaływania na </w:t>
      </w:r>
      <w:r>
        <w:rPr>
          <w:rFonts w:ascii="Arial" w:hAnsi="Arial" w:cs="Arial"/>
          <w:sz w:val="18"/>
          <w:szCs w:val="18"/>
        </w:rPr>
        <w:t>ś</w:t>
      </w:r>
      <w:r>
        <w:rPr>
          <w:rFonts w:ascii="Arial" w:hAnsi="Arial" w:cs="Arial"/>
          <w:i/>
          <w:iCs/>
          <w:sz w:val="18"/>
          <w:szCs w:val="18"/>
        </w:rPr>
        <w:t>rodowisko dla przedsi</w:t>
      </w:r>
      <w:r>
        <w:rPr>
          <w:rFonts w:ascii="Arial" w:hAnsi="Arial" w:cs="Arial"/>
          <w:sz w:val="18"/>
          <w:szCs w:val="18"/>
        </w:rPr>
        <w:t>ę</w:t>
      </w:r>
      <w:r>
        <w:rPr>
          <w:rFonts w:ascii="Arial" w:hAnsi="Arial" w:cs="Arial"/>
          <w:i/>
          <w:iCs/>
          <w:sz w:val="18"/>
          <w:szCs w:val="18"/>
        </w:rPr>
        <w:t>wzi</w:t>
      </w:r>
      <w:r>
        <w:rPr>
          <w:rFonts w:ascii="Arial" w:hAnsi="Arial" w:cs="Arial"/>
          <w:sz w:val="18"/>
          <w:szCs w:val="18"/>
        </w:rPr>
        <w:t xml:space="preserve">ęć </w:t>
      </w:r>
      <w:r>
        <w:rPr>
          <w:rFonts w:ascii="Arial" w:hAnsi="Arial" w:cs="Arial"/>
          <w:i/>
          <w:iCs/>
          <w:sz w:val="18"/>
          <w:szCs w:val="18"/>
        </w:rPr>
        <w:t>współfinansowanych z krajowych lub regionalnych programów operacyjnych.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900" w:rsidRPr="00290900" w:rsidRDefault="00290900" w:rsidP="00290900">
    <w:pPr>
      <w:pStyle w:val="Nagwek"/>
      <w:tabs>
        <w:tab w:val="clear" w:pos="9072"/>
        <w:tab w:val="left" w:pos="3969"/>
        <w:tab w:val="left" w:pos="7785"/>
      </w:tabs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5146040</wp:posOffset>
          </wp:positionH>
          <wp:positionV relativeFrom="paragraph">
            <wp:posOffset>81915</wp:posOffset>
          </wp:positionV>
          <wp:extent cx="568960" cy="389255"/>
          <wp:effectExtent l="19050" t="0" r="2540" b="0"/>
          <wp:wrapThrough wrapText="bothSides">
            <wp:wrapPolygon edited="0">
              <wp:start x="-723" y="0"/>
              <wp:lineTo x="-723" y="20085"/>
              <wp:lineTo x="21696" y="20085"/>
              <wp:lineTo x="21696" y="0"/>
              <wp:lineTo x="-723" y="0"/>
            </wp:wrapPolygon>
          </wp:wrapThrough>
          <wp:docPr id="11" name="Obraz 1" descr="flagaUE_niebiesko_zol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lagaUE_niebiesko_zol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3892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146685</wp:posOffset>
          </wp:positionH>
          <wp:positionV relativeFrom="paragraph">
            <wp:posOffset>-331470</wp:posOffset>
          </wp:positionV>
          <wp:extent cx="1652905" cy="802640"/>
          <wp:effectExtent l="19050" t="0" r="4445" b="0"/>
          <wp:wrapThrough wrapText="bothSides">
            <wp:wrapPolygon edited="0">
              <wp:start x="-249" y="0"/>
              <wp:lineTo x="-249" y="21019"/>
              <wp:lineTo x="21658" y="21019"/>
              <wp:lineTo x="21658" y="0"/>
              <wp:lineTo x="-249" y="0"/>
            </wp:wrapPolygon>
          </wp:wrapThrough>
          <wp:docPr id="12" name="Obraz 2" descr="INFRASTRUKTURA_I_SRODOWIS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FRASTRUKTURA_I_SRODOWISK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2905" cy="802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rPr>
        <w:b/>
        <w:noProof/>
        <w:sz w:val="20"/>
        <w:szCs w:val="20"/>
        <w:lang w:eastAsia="pl-PL"/>
      </w:rPr>
      <w:drawing>
        <wp:inline distT="0" distB="0" distL="0" distR="0">
          <wp:extent cx="1396282" cy="508884"/>
          <wp:effectExtent l="19050" t="0" r="0" b="0"/>
          <wp:docPr id="1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9540" cy="5100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90900" w:rsidRPr="00290900" w:rsidRDefault="00290900" w:rsidP="00290900">
    <w:pPr>
      <w:pStyle w:val="Nagwek"/>
      <w:tabs>
        <w:tab w:val="clear" w:pos="9072"/>
        <w:tab w:val="left" w:pos="5334"/>
      </w:tabs>
      <w:ind w:left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A3BF9"/>
    <w:multiLevelType w:val="hybridMultilevel"/>
    <w:tmpl w:val="411C3D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749E2"/>
    <w:multiLevelType w:val="hybridMultilevel"/>
    <w:tmpl w:val="087257C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740999"/>
    <w:rsid w:val="00217995"/>
    <w:rsid w:val="00290900"/>
    <w:rsid w:val="00464995"/>
    <w:rsid w:val="004D6949"/>
    <w:rsid w:val="006D43CB"/>
    <w:rsid w:val="00740999"/>
    <w:rsid w:val="0085246C"/>
    <w:rsid w:val="009600A9"/>
    <w:rsid w:val="009B1DC1"/>
    <w:rsid w:val="009E435B"/>
    <w:rsid w:val="00A7656B"/>
    <w:rsid w:val="00AE49A0"/>
    <w:rsid w:val="00CD04FA"/>
    <w:rsid w:val="00CE1307"/>
    <w:rsid w:val="00EF0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04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099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499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499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499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464995"/>
    <w:pPr>
      <w:spacing w:line="240" w:lineRule="auto"/>
      <w:ind w:left="0"/>
      <w:jc w:val="left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64995"/>
    <w:rPr>
      <w:rFonts w:ascii="Consolas" w:eastAsia="Calibri" w:hAnsi="Consolas" w:cs="Times New Roman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43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435B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9E435B"/>
    <w:pPr>
      <w:spacing w:line="240" w:lineRule="auto"/>
      <w:ind w:left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E435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9E435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9E435B"/>
  </w:style>
  <w:style w:type="paragraph" w:styleId="Stopka">
    <w:name w:val="footer"/>
    <w:basedOn w:val="Normalny"/>
    <w:link w:val="StopkaZnak"/>
    <w:uiPriority w:val="99"/>
    <w:semiHidden/>
    <w:unhideWhenUsed/>
    <w:rsid w:val="009E435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E43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BC4FF-2EA4-4DAC-9F2C-344D7B409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791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Majewska</dc:creator>
  <cp:keywords/>
  <dc:description/>
  <cp:lastModifiedBy>Julia Majewska</cp:lastModifiedBy>
  <cp:revision>2</cp:revision>
  <dcterms:created xsi:type="dcterms:W3CDTF">2012-03-09T13:24:00Z</dcterms:created>
  <dcterms:modified xsi:type="dcterms:W3CDTF">2012-03-09T13:52:00Z</dcterms:modified>
</cp:coreProperties>
</file>